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92BB" w14:textId="77777777" w:rsidR="00281E73" w:rsidRPr="003A0E63" w:rsidRDefault="00377783" w:rsidP="003A0E63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3A0E63">
        <w:rPr>
          <w:rFonts w:ascii="Arial" w:eastAsia="Times New Roman" w:hAnsi="Arial" w:cs="Arial"/>
          <w:bCs/>
          <w:sz w:val="24"/>
          <w:szCs w:val="24"/>
        </w:rPr>
        <w:t xml:space="preserve">Приложение № 7 к </w:t>
      </w:r>
      <w:r w:rsidRPr="003A0E63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r w:rsidRPr="003A0E63">
        <w:rPr>
          <w:rFonts w:ascii="Arial" w:eastAsia="Times New Roman" w:hAnsi="Arial" w:cs="Arial"/>
          <w:bCs/>
          <w:sz w:val="24"/>
          <w:szCs w:val="24"/>
        </w:rPr>
        <w:t>оглашению о прямом возмещении убытков</w:t>
      </w:r>
      <w:bookmarkEnd w:id="0"/>
      <w:r w:rsidRPr="003A0E63">
        <w:rPr>
          <w:rFonts w:ascii="Arial" w:eastAsia="Times New Roman" w:hAnsi="Arial" w:cs="Arial"/>
          <w:sz w:val="24"/>
          <w:szCs w:val="24"/>
        </w:rPr>
        <w:t>.</w:t>
      </w:r>
    </w:p>
    <w:p w14:paraId="48EDD937" w14:textId="77777777" w:rsidR="00377783" w:rsidRPr="003A0E63" w:rsidRDefault="00377783" w:rsidP="00377783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A0E63">
        <w:rPr>
          <w:rFonts w:ascii="Times New Roman" w:eastAsia="Times New Roman" w:hAnsi="Times New Roman" w:cs="Times New Roman"/>
          <w:b/>
          <w:sz w:val="24"/>
          <w:szCs w:val="20"/>
        </w:rPr>
        <w:t>ОСНОВАНИЯ ДЛЯ ОТКАЗА ПОТЕРПЕВШЕМУ В ПРЯМОМ ВОЗМЕЩЕНИИ УБЫТКОВ И ОТКАЗА В АКЦЕПТЕ ЗАЯВКИ</w:t>
      </w:r>
    </w:p>
    <w:p w14:paraId="67B2DF2E" w14:textId="77777777" w:rsidR="00377783" w:rsidRPr="003A0E63" w:rsidRDefault="00377783" w:rsidP="00377783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93"/>
        <w:gridCol w:w="1893"/>
      </w:tblGrid>
      <w:tr w:rsidR="00377783" w:rsidRPr="003A0E63" w14:paraId="439706FC" w14:textId="77777777" w:rsidTr="00053271">
        <w:trPr>
          <w:cantSplit/>
        </w:trPr>
        <w:tc>
          <w:tcPr>
            <w:tcW w:w="6946" w:type="dxa"/>
            <w:vAlign w:val="center"/>
          </w:tcPr>
          <w:p w14:paraId="5428DD7F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отказа </w:t>
            </w:r>
          </w:p>
        </w:tc>
        <w:tc>
          <w:tcPr>
            <w:tcW w:w="1893" w:type="dxa"/>
          </w:tcPr>
          <w:p w14:paraId="3EC63FA8" w14:textId="77777777" w:rsidR="00377783" w:rsidRPr="003A0E63" w:rsidRDefault="00377783" w:rsidP="003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Является основанием для отказа Потерпевшему в Прямом возмещении убытков Страховщиком потерпевшего</w:t>
            </w:r>
          </w:p>
        </w:tc>
        <w:tc>
          <w:tcPr>
            <w:tcW w:w="1893" w:type="dxa"/>
          </w:tcPr>
          <w:p w14:paraId="5684E6CC" w14:textId="77777777" w:rsidR="00377783" w:rsidRPr="003A0E63" w:rsidRDefault="00377783" w:rsidP="003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Является основанием для Отказа в Акцепте Заявки Страховщиком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вреда</w:t>
            </w:r>
          </w:p>
        </w:tc>
      </w:tr>
      <w:tr w:rsidR="00377783" w:rsidRPr="003A0E63" w14:paraId="0D102CA5" w14:textId="77777777" w:rsidTr="00053271">
        <w:trPr>
          <w:cantSplit/>
        </w:trPr>
        <w:tc>
          <w:tcPr>
            <w:tcW w:w="10732" w:type="dxa"/>
            <w:gridSpan w:val="3"/>
          </w:tcPr>
          <w:p w14:paraId="13F3DA73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Несоответствие требованиям Закона об ОСАГО в части Прямого возмещения убытков:</w:t>
            </w:r>
          </w:p>
        </w:tc>
      </w:tr>
      <w:tr w:rsidR="00377783" w:rsidRPr="003A0E63" w14:paraId="18007BDB" w14:textId="77777777" w:rsidTr="00053271">
        <w:trPr>
          <w:cantSplit/>
        </w:trPr>
        <w:tc>
          <w:tcPr>
            <w:tcW w:w="6946" w:type="dxa"/>
          </w:tcPr>
          <w:p w14:paraId="408D78A1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Страховщика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отозвана лицензия на осуществление страхования на дату поступления к Страховщику потерпевшего Заявления о прямом возмещении убытков.</w:t>
            </w:r>
          </w:p>
        </w:tc>
        <w:tc>
          <w:tcPr>
            <w:tcW w:w="1893" w:type="dxa"/>
          </w:tcPr>
          <w:p w14:paraId="0E59854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B5B48B1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26FFF793" w14:textId="77777777" w:rsidTr="00053271">
        <w:trPr>
          <w:cantSplit/>
        </w:trPr>
        <w:tc>
          <w:tcPr>
            <w:tcW w:w="6946" w:type="dxa"/>
          </w:tcPr>
          <w:p w14:paraId="659C33F5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Страховщик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не является Участником Соглашения на дату поступления к Страховщику потерпевшего Заявления о прямом возмещении убытков.</w:t>
            </w:r>
          </w:p>
        </w:tc>
        <w:tc>
          <w:tcPr>
            <w:tcW w:w="1893" w:type="dxa"/>
          </w:tcPr>
          <w:p w14:paraId="34822F1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0154A30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2D797A60" w14:textId="77777777" w:rsidTr="00053271">
        <w:trPr>
          <w:cantSplit/>
        </w:trPr>
        <w:tc>
          <w:tcPr>
            <w:tcW w:w="6946" w:type="dxa"/>
          </w:tcPr>
          <w:p w14:paraId="44C991AD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ДТП по заявленному событию участнику происшествия (водителю, пассажиру, пешеходу) причинен вред жизни или здоровью.</w:t>
            </w:r>
          </w:p>
        </w:tc>
        <w:tc>
          <w:tcPr>
            <w:tcW w:w="1893" w:type="dxa"/>
          </w:tcPr>
          <w:p w14:paraId="03E685F0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3DACE92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5C333B7F" w14:textId="77777777" w:rsidTr="00053271">
        <w:trPr>
          <w:cantSplit/>
        </w:trPr>
        <w:tc>
          <w:tcPr>
            <w:tcW w:w="6946" w:type="dxa"/>
          </w:tcPr>
          <w:p w14:paraId="28587C5C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 ДТП, в результате которого Потерпевшему был причинен вред, участвовало одно или более двух транспортных средств.</w:t>
            </w:r>
          </w:p>
        </w:tc>
        <w:tc>
          <w:tcPr>
            <w:tcW w:w="1893" w:type="dxa"/>
          </w:tcPr>
          <w:p w14:paraId="65A793D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68DF5E5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51BDDD42" w14:textId="77777777" w:rsidTr="00053271">
        <w:trPr>
          <w:cantSplit/>
        </w:trPr>
        <w:tc>
          <w:tcPr>
            <w:tcW w:w="6946" w:type="dxa"/>
          </w:tcPr>
          <w:p w14:paraId="347E55B2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 ОСАГО Потерпевшего не действовал на момент ДТП (договор не был заключен, договор не вступил в силу, закончился срок действия договора, договор был досрочно прекращен, договор признан недействительным и т.п.).</w:t>
            </w:r>
          </w:p>
        </w:tc>
        <w:tc>
          <w:tcPr>
            <w:tcW w:w="1893" w:type="dxa"/>
          </w:tcPr>
          <w:p w14:paraId="6DAA705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3EA4C24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232865F1" w14:textId="77777777" w:rsidTr="00053271">
        <w:trPr>
          <w:cantSplit/>
        </w:trPr>
        <w:tc>
          <w:tcPr>
            <w:tcW w:w="6946" w:type="dxa"/>
          </w:tcPr>
          <w:p w14:paraId="7BDE010B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Потерпевший обратился с Заявлением о прямом возмещении убытков в страховую организацию, выполняющую функции представителя Страховщика потерпевшего по рассмотрению требований потерпевших о страховых выплатах.</w:t>
            </w:r>
          </w:p>
        </w:tc>
        <w:tc>
          <w:tcPr>
            <w:tcW w:w="1893" w:type="dxa"/>
          </w:tcPr>
          <w:p w14:paraId="0EDAFB8F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01F15A7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5BE177CF" w14:textId="77777777" w:rsidTr="00053271">
        <w:trPr>
          <w:cantSplit/>
        </w:trPr>
        <w:tc>
          <w:tcPr>
            <w:tcW w:w="6946" w:type="dxa"/>
          </w:tcPr>
          <w:p w14:paraId="5FDB98CE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 подачи Потерпевшим  Страховщику потерпевшего Заявления о Прямом возмещении убытков по тому же событию к Страховщику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уже поступило заявление с требованием о страховой выплате</w:t>
            </w: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3" w:type="dxa"/>
          </w:tcPr>
          <w:p w14:paraId="068207E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4576066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63243353" w14:textId="77777777" w:rsidTr="00053271">
        <w:trPr>
          <w:cantSplit/>
        </w:trPr>
        <w:tc>
          <w:tcPr>
            <w:tcW w:w="10732" w:type="dxa"/>
            <w:gridSpan w:val="3"/>
          </w:tcPr>
          <w:p w14:paraId="73BE35D5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Несоответствие требованиям Закона об ОСАГО в части упрощенного оформления ДТП:</w:t>
            </w:r>
          </w:p>
        </w:tc>
      </w:tr>
      <w:tr w:rsidR="00377783" w:rsidRPr="003A0E63" w14:paraId="4BC4AEC1" w14:textId="77777777" w:rsidTr="00053271">
        <w:trPr>
          <w:cantSplit/>
        </w:trPr>
        <w:tc>
          <w:tcPr>
            <w:tcW w:w="6946" w:type="dxa"/>
          </w:tcPr>
          <w:p w14:paraId="7ED1D63C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Извещение о дорожно-транспортном происшествии заполнено только одним участником происшествия (в случае оформления документов о ДТП без участия уполномоченных на то сотрудников полиции, когда такая возможность допускается Законом об ОСАГО). </w:t>
            </w:r>
          </w:p>
        </w:tc>
        <w:tc>
          <w:tcPr>
            <w:tcW w:w="1893" w:type="dxa"/>
          </w:tcPr>
          <w:p w14:paraId="5314A8E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AA01EA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33EDFCDC" w14:textId="77777777" w:rsidTr="00053271">
        <w:trPr>
          <w:cantSplit/>
        </w:trPr>
        <w:tc>
          <w:tcPr>
            <w:tcW w:w="6946" w:type="dxa"/>
          </w:tcPr>
          <w:p w14:paraId="537103E5" w14:textId="77777777" w:rsidR="00377783" w:rsidRPr="003A0E63" w:rsidRDefault="00377783" w:rsidP="0037778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причинения вреда в связи с повреждением имущества в результате ДТП, характер и перечень видимых повреждений транспортных средств вызывают разногласия участников ДТП или не зафиксированы в извещениях о дорожно-транспортном происшествии (в случае оформления документов о ДТП без участия уполномоченных на то сотрудников полиции, когда такая возможность допускается Законом об ОСАГО).</w:t>
            </w:r>
          </w:p>
        </w:tc>
        <w:tc>
          <w:tcPr>
            <w:tcW w:w="1893" w:type="dxa"/>
          </w:tcPr>
          <w:p w14:paraId="31AF439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2BC15BDD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442C19FA" w14:textId="77777777" w:rsidTr="00053271">
        <w:trPr>
          <w:cantSplit/>
        </w:trPr>
        <w:tc>
          <w:tcPr>
            <w:tcW w:w="10732" w:type="dxa"/>
            <w:gridSpan w:val="3"/>
          </w:tcPr>
          <w:p w14:paraId="4C0A5A0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Несоответствие требованиям Закона об ОСАГО в части застрахованного страхового риска:</w:t>
            </w:r>
          </w:p>
        </w:tc>
      </w:tr>
      <w:tr w:rsidR="00377783" w:rsidRPr="003A0E63" w14:paraId="7966A4F3" w14:textId="77777777" w:rsidTr="00053271">
        <w:trPr>
          <w:cantSplit/>
        </w:trPr>
        <w:tc>
          <w:tcPr>
            <w:tcW w:w="6946" w:type="dxa"/>
          </w:tcPr>
          <w:p w14:paraId="6AED737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60" w:right="113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10.1.Полис ОСАГО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не действовал на момент ДТП (договор не был заключен)</w:t>
            </w: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3272BE4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76FA3F9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403B651A" w14:textId="77777777" w:rsidTr="00053271">
        <w:trPr>
          <w:cantSplit/>
        </w:trPr>
        <w:tc>
          <w:tcPr>
            <w:tcW w:w="6946" w:type="dxa"/>
          </w:tcPr>
          <w:p w14:paraId="71D2EC7F" w14:textId="77777777" w:rsidR="00377783" w:rsidRPr="003A0E63" w:rsidRDefault="00377783" w:rsidP="0037778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10.2. Полис ОСАГО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не действовал на момент ДТП (договор не вступил в силу) или Полис ОСАГО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не действовал на момент ДТП (закончился срок действия договора/не совпадает срок действия).</w:t>
            </w:r>
          </w:p>
        </w:tc>
        <w:tc>
          <w:tcPr>
            <w:tcW w:w="1893" w:type="dxa"/>
          </w:tcPr>
          <w:p w14:paraId="43C7A57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D23C4A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220FE804" w14:textId="77777777" w:rsidTr="00053271">
        <w:trPr>
          <w:cantSplit/>
        </w:trPr>
        <w:tc>
          <w:tcPr>
            <w:tcW w:w="6946" w:type="dxa"/>
          </w:tcPr>
          <w:p w14:paraId="41A25FA7" w14:textId="77777777" w:rsidR="00377783" w:rsidRPr="003A0E63" w:rsidRDefault="00377783" w:rsidP="00377783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10.3. Полис ОСАГО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не действовал на момент ДТП (договор был досрочно прекращен) или Полис ОСАГО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вреда не действовал на момент ДТП (договор признан недействительным).</w:t>
            </w:r>
          </w:p>
        </w:tc>
        <w:tc>
          <w:tcPr>
            <w:tcW w:w="1893" w:type="dxa"/>
          </w:tcPr>
          <w:p w14:paraId="0D3C4EE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DABC77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1AD1F58B" w14:textId="77777777" w:rsidTr="00053271">
        <w:trPr>
          <w:cantSplit/>
        </w:trPr>
        <w:tc>
          <w:tcPr>
            <w:tcW w:w="6946" w:type="dxa"/>
          </w:tcPr>
          <w:p w14:paraId="57449561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причинен при использовании иного транспортного средства, чем то, которое указано в договоре ОСАГО.</w:t>
            </w:r>
          </w:p>
        </w:tc>
        <w:tc>
          <w:tcPr>
            <w:tcW w:w="1893" w:type="dxa"/>
          </w:tcPr>
          <w:p w14:paraId="7D237F5A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5D9AD1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0A84BBD7" w14:textId="77777777" w:rsidTr="00053271">
        <w:trPr>
          <w:cantSplit/>
        </w:trPr>
        <w:tc>
          <w:tcPr>
            <w:tcW w:w="6946" w:type="dxa"/>
          </w:tcPr>
          <w:p w14:paraId="03C59317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Причинение морального вреда или возникновения обязанности по возмещению упущенной выгоды*.</w:t>
            </w:r>
          </w:p>
        </w:tc>
        <w:tc>
          <w:tcPr>
            <w:tcW w:w="1893" w:type="dxa"/>
          </w:tcPr>
          <w:p w14:paraId="4DA898A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7F5C49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112D7174" w14:textId="77777777" w:rsidTr="00053271">
        <w:trPr>
          <w:cantSplit/>
        </w:trPr>
        <w:tc>
          <w:tcPr>
            <w:tcW w:w="6946" w:type="dxa"/>
          </w:tcPr>
          <w:p w14:paraId="2126E3CD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Причинение вреда при использовании транспортных средств в ходе соревнований, испытаний или учебной езды в специально отведенных для этого местах.</w:t>
            </w:r>
          </w:p>
        </w:tc>
        <w:tc>
          <w:tcPr>
            <w:tcW w:w="1893" w:type="dxa"/>
          </w:tcPr>
          <w:p w14:paraId="6BFDE7E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06B60D6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79C2C2C" w14:textId="77777777" w:rsidTr="00053271">
        <w:trPr>
          <w:cantSplit/>
        </w:trPr>
        <w:tc>
          <w:tcPr>
            <w:tcW w:w="6946" w:type="dxa"/>
          </w:tcPr>
          <w:p w14:paraId="17662FBB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среды*.</w:t>
            </w:r>
          </w:p>
        </w:tc>
        <w:tc>
          <w:tcPr>
            <w:tcW w:w="1893" w:type="dxa"/>
          </w:tcPr>
          <w:p w14:paraId="4641E270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6898C3C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36B6FBE9" w14:textId="77777777" w:rsidTr="00053271">
        <w:trPr>
          <w:cantSplit/>
        </w:trPr>
        <w:tc>
          <w:tcPr>
            <w:tcW w:w="6946" w:type="dxa"/>
          </w:tcPr>
          <w:p w14:paraId="4D575D44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Причинение вреда воздействием перевозимого груза, если риск такой ответственности подлежит обязательному страхованию в соответствии с законом о соответствующем виде обязательного страхования*.</w:t>
            </w:r>
          </w:p>
        </w:tc>
        <w:tc>
          <w:tcPr>
            <w:tcW w:w="1893" w:type="dxa"/>
          </w:tcPr>
          <w:p w14:paraId="2BA1C5E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783224B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184454EA" w14:textId="77777777" w:rsidTr="00053271">
        <w:trPr>
          <w:cantSplit/>
        </w:trPr>
        <w:tc>
          <w:tcPr>
            <w:tcW w:w="6946" w:type="dxa"/>
          </w:tcPr>
          <w:p w14:paraId="24EAF07D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обязанности по возмещению работодателю убытков, вызванных причинением вреда работнику*.</w:t>
            </w:r>
          </w:p>
        </w:tc>
        <w:tc>
          <w:tcPr>
            <w:tcW w:w="1893" w:type="dxa"/>
          </w:tcPr>
          <w:p w14:paraId="6418B2E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2293B99C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1E665A7" w14:textId="77777777" w:rsidTr="00053271">
        <w:trPr>
          <w:cantSplit/>
        </w:trPr>
        <w:tc>
          <w:tcPr>
            <w:tcW w:w="6946" w:type="dxa"/>
          </w:tcPr>
          <w:p w14:paraId="107A542D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Причинение водителем вреда управляемому им транспортному средству и прицепу к нему, перевозимому ими грузу, установленному на них оборудованию и иному имуществу*.</w:t>
            </w:r>
          </w:p>
        </w:tc>
        <w:tc>
          <w:tcPr>
            <w:tcW w:w="1893" w:type="dxa"/>
          </w:tcPr>
          <w:p w14:paraId="3FFBFA8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40C7892D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7E3C395" w14:textId="77777777" w:rsidTr="00053271">
        <w:trPr>
          <w:cantSplit/>
        </w:trPr>
        <w:tc>
          <w:tcPr>
            <w:tcW w:w="6946" w:type="dxa"/>
          </w:tcPr>
          <w:p w14:paraId="3ED69D7F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Причинение вреда при погрузке груза на транспортное средство или его разгрузке.</w:t>
            </w:r>
          </w:p>
        </w:tc>
        <w:tc>
          <w:tcPr>
            <w:tcW w:w="1893" w:type="dxa"/>
          </w:tcPr>
          <w:p w14:paraId="4A64E535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BB9F47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353D4EC4" w14:textId="77777777" w:rsidTr="00053271">
        <w:trPr>
          <w:cantSplit/>
        </w:trPr>
        <w:tc>
          <w:tcPr>
            <w:tcW w:w="6946" w:type="dxa"/>
          </w:tcPr>
          <w:p w14:paraId="07D302E0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или уничтожение антикварных и других уникальных предметов, зданий и сооружений, имеющих историко-культурное значение, изделий из драгоценных металлов и драгоценных и полудрагоценных камней, наличных денег, ценных бумаг, предметов религиозного характера, а также произведений науки, литературы и искусства, других объектов интеллектуальной собственности*.</w:t>
            </w:r>
          </w:p>
        </w:tc>
        <w:tc>
          <w:tcPr>
            <w:tcW w:w="1893" w:type="dxa"/>
          </w:tcPr>
          <w:p w14:paraId="4521F363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4282F6A7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1B1133E8" w14:textId="77777777" w:rsidTr="00053271">
        <w:trPr>
          <w:cantSplit/>
        </w:trPr>
        <w:tc>
          <w:tcPr>
            <w:tcW w:w="6946" w:type="dxa"/>
          </w:tcPr>
          <w:p w14:paraId="0C0396D7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Заявленные Потерпевшим повреждения имущества не относятся к ДТП, по которому заявлено о страховом случае*.</w:t>
            </w:r>
          </w:p>
        </w:tc>
        <w:tc>
          <w:tcPr>
            <w:tcW w:w="1893" w:type="dxa"/>
          </w:tcPr>
          <w:p w14:paraId="00BE5D39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220B002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0971E09C" w14:textId="77777777" w:rsidTr="00053271">
        <w:trPr>
          <w:cantSplit/>
        </w:trPr>
        <w:tc>
          <w:tcPr>
            <w:tcW w:w="10732" w:type="dxa"/>
            <w:gridSpan w:val="3"/>
          </w:tcPr>
          <w:p w14:paraId="7E010D8D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Несоответствие требованиям законодательства в части признания страхового случая (определение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вреда, определения ответственного):</w:t>
            </w:r>
          </w:p>
        </w:tc>
      </w:tr>
      <w:tr w:rsidR="00377783" w:rsidRPr="003A0E63" w14:paraId="45CACC8C" w14:textId="77777777" w:rsidTr="00053271">
        <w:trPr>
          <w:cantSplit/>
        </w:trPr>
        <w:tc>
          <w:tcPr>
            <w:tcW w:w="6946" w:type="dxa"/>
          </w:tcPr>
          <w:p w14:paraId="70C27EA3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момент ДТП ТС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Причинителя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находилось под управлением лица, не имеющего законного основания для использования ТС (ТС выбыло из обладания законного владельца в результате противоправных действий третьих лиц) (п.2 ст.1079 ГК РФ).</w:t>
            </w:r>
          </w:p>
        </w:tc>
        <w:tc>
          <w:tcPr>
            <w:tcW w:w="1893" w:type="dxa"/>
          </w:tcPr>
          <w:p w14:paraId="7081155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231DB58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68BB5CF0" w14:textId="77777777" w:rsidTr="00053271">
        <w:trPr>
          <w:cantSplit/>
        </w:trPr>
        <w:tc>
          <w:tcPr>
            <w:tcW w:w="6946" w:type="dxa"/>
          </w:tcPr>
          <w:p w14:paraId="1015E709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представленных Потерпевшим и/или </w:t>
            </w:r>
            <w:proofErr w:type="spellStart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Причинителем</w:t>
            </w:r>
            <w:proofErr w:type="spellEnd"/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документов невозможно определить лицо, причинившее вред.</w:t>
            </w:r>
          </w:p>
        </w:tc>
        <w:tc>
          <w:tcPr>
            <w:tcW w:w="1893" w:type="dxa"/>
          </w:tcPr>
          <w:p w14:paraId="334D056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2CD4548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22A0E5F5" w14:textId="77777777" w:rsidTr="00053271">
        <w:trPr>
          <w:cantSplit/>
        </w:trPr>
        <w:tc>
          <w:tcPr>
            <w:tcW w:w="6946" w:type="dxa"/>
          </w:tcPr>
          <w:p w14:paraId="76E94F3B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представленных документов невозможно определить степень виновности каждого водителя для определения размера страховой выплаты Потерпевшему. </w:t>
            </w:r>
          </w:p>
        </w:tc>
        <w:tc>
          <w:tcPr>
            <w:tcW w:w="1893" w:type="dxa"/>
          </w:tcPr>
          <w:p w14:paraId="6F9187C9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3D1325E0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64F9692" w14:textId="77777777" w:rsidTr="00053271">
        <w:trPr>
          <w:cantSplit/>
        </w:trPr>
        <w:tc>
          <w:tcPr>
            <w:tcW w:w="6946" w:type="dxa"/>
          </w:tcPr>
          <w:p w14:paraId="11A2AAD8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вследствие непреодолимой силы (п.1 ст.1079 ГК РФ).</w:t>
            </w:r>
          </w:p>
        </w:tc>
        <w:tc>
          <w:tcPr>
            <w:tcW w:w="1893" w:type="dxa"/>
          </w:tcPr>
          <w:p w14:paraId="2880D4D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71723B0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099BAD03" w14:textId="77777777" w:rsidTr="00053271">
        <w:trPr>
          <w:cantSplit/>
        </w:trPr>
        <w:tc>
          <w:tcPr>
            <w:tcW w:w="6946" w:type="dxa"/>
          </w:tcPr>
          <w:p w14:paraId="765031D5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вследствие умысла Потерпевшего (п.1 ст.1079 ГК РФ).</w:t>
            </w:r>
          </w:p>
        </w:tc>
        <w:tc>
          <w:tcPr>
            <w:tcW w:w="1893" w:type="dxa"/>
          </w:tcPr>
          <w:p w14:paraId="7D94AD90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4BD370D0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0719F76" w14:textId="77777777" w:rsidTr="00053271">
        <w:trPr>
          <w:cantSplit/>
        </w:trPr>
        <w:tc>
          <w:tcPr>
            <w:tcW w:w="6946" w:type="dxa"/>
          </w:tcPr>
          <w:p w14:paraId="34491093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ДТП заявлено о факте оспаривания не вступившего в законную силу решения уполномоченного органа, устанавливающего факт нарушения им Правил дорожного движения.</w:t>
            </w:r>
          </w:p>
        </w:tc>
        <w:tc>
          <w:tcPr>
            <w:tcW w:w="1893" w:type="dxa"/>
          </w:tcPr>
          <w:p w14:paraId="720DB1FD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27227E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7783" w:rsidRPr="003A0E63" w14:paraId="3B3138D8" w14:textId="77777777" w:rsidTr="00053271">
        <w:trPr>
          <w:cantSplit/>
        </w:trPr>
        <w:tc>
          <w:tcPr>
            <w:tcW w:w="6946" w:type="dxa"/>
          </w:tcPr>
          <w:p w14:paraId="61FF43D6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имуществу, принадлежащему лицу, ответственному за причиненный вред*.</w:t>
            </w:r>
          </w:p>
        </w:tc>
        <w:tc>
          <w:tcPr>
            <w:tcW w:w="1893" w:type="dxa"/>
          </w:tcPr>
          <w:p w14:paraId="18DA5E0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0C553079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A628665" w14:textId="77777777" w:rsidTr="00053271">
        <w:trPr>
          <w:cantSplit/>
        </w:trPr>
        <w:tc>
          <w:tcPr>
            <w:tcW w:w="10732" w:type="dxa"/>
            <w:gridSpan w:val="3"/>
          </w:tcPr>
          <w:p w14:paraId="6A5E9AB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Несоблюдение Потерпевшим установленной Правилами ОСАГО процедуры страховой выплаты:</w:t>
            </w:r>
          </w:p>
        </w:tc>
      </w:tr>
      <w:tr w:rsidR="00377783" w:rsidRPr="003A0E63" w14:paraId="3D19E623" w14:textId="77777777" w:rsidTr="00053271">
        <w:trPr>
          <w:cantSplit/>
        </w:trPr>
        <w:tc>
          <w:tcPr>
            <w:tcW w:w="6946" w:type="dxa"/>
          </w:tcPr>
          <w:p w14:paraId="40CAACB4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поврежденного имущества или утилизация его остатков, проведенные до осмотра и (или) независимой экспертизы (оценки) поврежденного имущества в соответствии с требованиями Закона об ОСАГО, не позволяют достоверно установить наличие страхового случая и размер убытков, подлежащих возмещению по договору обязательного страхования.</w:t>
            </w:r>
          </w:p>
        </w:tc>
        <w:tc>
          <w:tcPr>
            <w:tcW w:w="1893" w:type="dxa"/>
          </w:tcPr>
          <w:p w14:paraId="3A50515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364CD87C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1F6B955" w14:textId="77777777" w:rsidTr="00053271">
        <w:trPr>
          <w:cantSplit/>
        </w:trPr>
        <w:tc>
          <w:tcPr>
            <w:tcW w:w="6946" w:type="dxa"/>
          </w:tcPr>
          <w:p w14:paraId="259EA56F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Потерпевший отказался от предоставления поврежденного имущества Страховщику потерпевшего либо не предоставил имущество в согласованные с ним сроки для осмотра и/или организации независимой экспертизы при условии выдвижения Страховщиком потерпевшего такого требования</w:t>
            </w:r>
            <w:r w:rsidRPr="003A0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настоящим Соглашением сроки.</w:t>
            </w:r>
          </w:p>
        </w:tc>
        <w:tc>
          <w:tcPr>
            <w:tcW w:w="1893" w:type="dxa"/>
          </w:tcPr>
          <w:p w14:paraId="523D493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42DF40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381282DF" w14:textId="77777777" w:rsidTr="00053271">
        <w:trPr>
          <w:cantSplit/>
        </w:trPr>
        <w:tc>
          <w:tcPr>
            <w:tcW w:w="10732" w:type="dxa"/>
            <w:gridSpan w:val="3"/>
          </w:tcPr>
          <w:p w14:paraId="3130CC18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A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Основания для отказа в страховой выплате, предусмотренные Гражданским кодексом Российской Федерации:</w:t>
            </w:r>
          </w:p>
        </w:tc>
      </w:tr>
      <w:tr w:rsidR="00377783" w:rsidRPr="003A0E63" w14:paraId="5632FCE1" w14:textId="77777777" w:rsidTr="00053271">
        <w:trPr>
          <w:cantSplit/>
        </w:trPr>
        <w:tc>
          <w:tcPr>
            <w:tcW w:w="6946" w:type="dxa"/>
          </w:tcPr>
          <w:p w14:paraId="393369CC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Страховщик освобождается от возмещения убытков, возникших вследствие того, что страхователь (выгодоприобретатель) умышленно не принял разумных и доступных ему мер, чтобы уменьшить возможные убытки (ст. 962 ГК РФ)*.</w:t>
            </w:r>
          </w:p>
        </w:tc>
        <w:tc>
          <w:tcPr>
            <w:tcW w:w="1893" w:type="dxa"/>
          </w:tcPr>
          <w:p w14:paraId="046E873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F45DCC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621CEBC4" w14:textId="77777777" w:rsidTr="00053271">
        <w:trPr>
          <w:cantSplit/>
        </w:trPr>
        <w:tc>
          <w:tcPr>
            <w:tcW w:w="6946" w:type="dxa"/>
          </w:tcPr>
          <w:p w14:paraId="7D1C2DFC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Страховщик освобождается от выплаты страхового возмещения, если страховой случай наступил вследствие умысла страхователя, выгодоприобретателя или застрахованного лица (ст. 963 ГК РФ). </w:t>
            </w:r>
          </w:p>
        </w:tc>
        <w:tc>
          <w:tcPr>
            <w:tcW w:w="1893" w:type="dxa"/>
          </w:tcPr>
          <w:p w14:paraId="3D1D0C1E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E66A036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472E77B0" w14:textId="77777777" w:rsidTr="00053271">
        <w:trPr>
          <w:cantSplit/>
        </w:trPr>
        <w:tc>
          <w:tcPr>
            <w:tcW w:w="6946" w:type="dxa"/>
          </w:tcPr>
          <w:p w14:paraId="0A8DA83B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вследствие воздействия ядерного взрыва, радиации или радиоактивного заражения (ст. 964 ГК РФ).</w:t>
            </w:r>
          </w:p>
        </w:tc>
        <w:tc>
          <w:tcPr>
            <w:tcW w:w="1893" w:type="dxa"/>
          </w:tcPr>
          <w:p w14:paraId="777B93BB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ADF64E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0DD3CA12" w14:textId="77777777" w:rsidTr="00053271">
        <w:trPr>
          <w:cantSplit/>
        </w:trPr>
        <w:tc>
          <w:tcPr>
            <w:tcW w:w="6946" w:type="dxa"/>
          </w:tcPr>
          <w:p w14:paraId="5CB27440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вследствие военных действий, а также маневров или иных военных мероприятий (ст. 964 ГК РФ).</w:t>
            </w:r>
          </w:p>
        </w:tc>
        <w:tc>
          <w:tcPr>
            <w:tcW w:w="1893" w:type="dxa"/>
          </w:tcPr>
          <w:p w14:paraId="4522A8DF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5DB542E2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377783" w:rsidRPr="003A0E63" w14:paraId="3BAF7045" w14:textId="77777777" w:rsidTr="00053271">
        <w:trPr>
          <w:cantSplit/>
        </w:trPr>
        <w:tc>
          <w:tcPr>
            <w:tcW w:w="6946" w:type="dxa"/>
          </w:tcPr>
          <w:p w14:paraId="10FBD295" w14:textId="77777777" w:rsidR="00377783" w:rsidRPr="003A0E63" w:rsidRDefault="00377783" w:rsidP="0037778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right="113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был причинен вследствие гражданской войны, народных волнений или забастовок (ст. 964 ГК РФ).</w:t>
            </w:r>
          </w:p>
        </w:tc>
        <w:tc>
          <w:tcPr>
            <w:tcW w:w="1893" w:type="dxa"/>
          </w:tcPr>
          <w:p w14:paraId="27CA60E4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893" w:type="dxa"/>
          </w:tcPr>
          <w:p w14:paraId="19F3DE9A" w14:textId="77777777" w:rsidR="00377783" w:rsidRPr="003A0E63" w:rsidRDefault="00377783" w:rsidP="00377783">
            <w:pPr>
              <w:tabs>
                <w:tab w:val="left" w:pos="432"/>
              </w:tabs>
              <w:spacing w:after="0" w:line="240" w:lineRule="auto"/>
              <w:ind w:left="432" w:right="113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63">
              <w:rPr>
                <w:rFonts w:ascii="Times New Roman" w:eastAsia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</w:tbl>
    <w:p w14:paraId="5472D4FE" w14:textId="77777777" w:rsidR="00377783" w:rsidRPr="003A0E63" w:rsidRDefault="00377783" w:rsidP="00377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1EA84" w14:textId="77777777" w:rsidR="00377783" w:rsidRPr="00377783" w:rsidRDefault="00377783" w:rsidP="00377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63">
        <w:rPr>
          <w:rFonts w:ascii="Times New Roman" w:eastAsia="Times New Roman" w:hAnsi="Times New Roman" w:cs="Times New Roman"/>
          <w:b/>
          <w:sz w:val="24"/>
          <w:szCs w:val="24"/>
        </w:rPr>
        <w:t>* Указанное основание применяется для отказа в Прямом возмещении убытков или Отказа в Акцепте Заявки только в случае, когда весь заявленный Потерпевшим убыток возник по указанным основаниям.</w:t>
      </w:r>
    </w:p>
    <w:p w14:paraId="4B6EA66A" w14:textId="77777777" w:rsidR="00377783" w:rsidRDefault="00377783" w:rsidP="00377783">
      <w:pPr>
        <w:rPr>
          <w:rFonts w:ascii="Arial" w:eastAsia="Times New Roman" w:hAnsi="Arial" w:cs="Arial"/>
          <w:sz w:val="24"/>
          <w:szCs w:val="24"/>
        </w:rPr>
      </w:pPr>
    </w:p>
    <w:p w14:paraId="6EF30FE4" w14:textId="77777777" w:rsidR="00377783" w:rsidRDefault="00377783"/>
    <w:sectPr w:rsidR="00377783" w:rsidSect="0037778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BB31" w14:textId="77777777" w:rsidR="000D36A9" w:rsidRDefault="000D36A9" w:rsidP="003A0E63">
      <w:pPr>
        <w:spacing w:after="0" w:line="240" w:lineRule="auto"/>
      </w:pPr>
      <w:r>
        <w:separator/>
      </w:r>
    </w:p>
  </w:endnote>
  <w:endnote w:type="continuationSeparator" w:id="0">
    <w:p w14:paraId="500981A1" w14:textId="77777777" w:rsidR="000D36A9" w:rsidRDefault="000D36A9" w:rsidP="003A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01BC" w14:textId="77777777" w:rsidR="000D36A9" w:rsidRDefault="000D36A9" w:rsidP="003A0E63">
      <w:pPr>
        <w:spacing w:after="0" w:line="240" w:lineRule="auto"/>
      </w:pPr>
      <w:r>
        <w:separator/>
      </w:r>
    </w:p>
  </w:footnote>
  <w:footnote w:type="continuationSeparator" w:id="0">
    <w:p w14:paraId="110B2259" w14:textId="77777777" w:rsidR="000D36A9" w:rsidRDefault="000D36A9" w:rsidP="003A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7D4"/>
    <w:multiLevelType w:val="hybridMultilevel"/>
    <w:tmpl w:val="20F0F91A"/>
    <w:lvl w:ilvl="0" w:tplc="8D40503A">
      <w:start w:val="1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3121"/>
    <w:multiLevelType w:val="hybridMultilevel"/>
    <w:tmpl w:val="70CCB4D8"/>
    <w:lvl w:ilvl="0" w:tplc="B58A22DA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783"/>
    <w:rsid w:val="000D36A9"/>
    <w:rsid w:val="00281E73"/>
    <w:rsid w:val="00377783"/>
    <w:rsid w:val="003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A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E63"/>
  </w:style>
  <w:style w:type="paragraph" w:styleId="a5">
    <w:name w:val="footer"/>
    <w:basedOn w:val="a"/>
    <w:link w:val="a6"/>
    <w:uiPriority w:val="99"/>
    <w:unhideWhenUsed/>
    <w:rsid w:val="003A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6689</Characters>
  <Application>Microsoft Macintosh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Microsoft Office</cp:lastModifiedBy>
  <cp:revision>2</cp:revision>
  <dcterms:created xsi:type="dcterms:W3CDTF">2019-03-11T07:41:00Z</dcterms:created>
  <dcterms:modified xsi:type="dcterms:W3CDTF">2019-03-11T07:41:00Z</dcterms:modified>
</cp:coreProperties>
</file>